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26E70" w:rsidRPr="00D26E70" w:rsidTr="00784F15">
        <w:trPr>
          <w:cantSplit/>
        </w:trPr>
        <w:tc>
          <w:tcPr>
            <w:tcW w:w="9018" w:type="dxa"/>
            <w:gridSpan w:val="6"/>
          </w:tcPr>
          <w:p w:rsidR="00D26E70" w:rsidRPr="00D26E70" w:rsidRDefault="00D26E70" w:rsidP="00D26E70">
            <w:pPr>
              <w:spacing w:after="0" w:line="240" w:lineRule="auto"/>
              <w:rPr>
                <w:rFonts w:ascii="Arial" w:eastAsia="Times New Roman" w:hAnsi="Arial" w:cs="Times New Roman"/>
                <w:sz w:val="24"/>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w:t>
            </w:r>
            <w:smartTag w:uri="urn:schemas-microsoft-com:office:smarttags" w:element="PlaceType">
              <w:r w:rsidRPr="00D26E70">
                <w:rPr>
                  <w:rFonts w:ascii="Arial" w:eastAsia="Times New Roman" w:hAnsi="Arial" w:cs="Times New Roman"/>
                  <w:b/>
                  <w:sz w:val="28"/>
                  <w:szCs w:val="20"/>
                  <w:lang w:val="en-GB"/>
                </w:rPr>
                <w:t>COLLEGE</w:t>
              </w:r>
            </w:smartTag>
            <w:r w:rsidRPr="00D26E70">
              <w:rPr>
                <w:rFonts w:ascii="Arial" w:eastAsia="Times New Roman" w:hAnsi="Arial" w:cs="Times New Roman"/>
                <w:b/>
                <w:sz w:val="28"/>
                <w:szCs w:val="20"/>
                <w:lang w:val="en-GB"/>
              </w:rPr>
              <w:t xml:space="preserve"> OF APPLIED ARTS AND TECHNOLOGY</w:t>
            </w:r>
          </w:p>
          <w:p w:rsidR="00D26E70" w:rsidRPr="00D26E70" w:rsidRDefault="00D26E70" w:rsidP="00D26E70">
            <w:pPr>
              <w:spacing w:after="0" w:line="240" w:lineRule="auto"/>
              <w:jc w:val="center"/>
              <w:rPr>
                <w:rFonts w:ascii="Arial" w:eastAsia="Times New Roman" w:hAnsi="Arial" w:cs="Times New Roman"/>
                <w:b/>
                <w:sz w:val="28"/>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w:t>
            </w:r>
            <w:proofErr w:type="spellStart"/>
            <w:r w:rsidRPr="00D26E70">
              <w:rPr>
                <w:rFonts w:ascii="Arial" w:eastAsia="Times New Roman" w:hAnsi="Arial" w:cs="Times New Roman"/>
                <w:b/>
                <w:sz w:val="28"/>
                <w:szCs w:val="20"/>
                <w:lang w:val="en-GB"/>
              </w:rPr>
              <w:t>STE.</w:t>
            </w:r>
            <w:proofErr w:type="spellEnd"/>
            <w:r w:rsidRPr="00D26E70">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D26E70">
                  <w:rPr>
                    <w:rFonts w:ascii="Arial" w:eastAsia="Times New Roman" w:hAnsi="Arial" w:cs="Times New Roman"/>
                    <w:b/>
                    <w:sz w:val="28"/>
                    <w:szCs w:val="20"/>
                    <w:lang w:val="en-GB"/>
                  </w:rPr>
                  <w:t>MARIE</w:t>
                </w:r>
              </w:smartTag>
              <w:r w:rsidRPr="00D26E70">
                <w:rPr>
                  <w:rFonts w:ascii="Arial" w:eastAsia="Times New Roman" w:hAnsi="Arial" w:cs="Times New Roman"/>
                  <w:b/>
                  <w:sz w:val="28"/>
                  <w:szCs w:val="20"/>
                  <w:lang w:val="en-GB"/>
                </w:rPr>
                <w:t xml:space="preserve">, </w:t>
              </w:r>
              <w:smartTag w:uri="urn:schemas-microsoft-com:office:smarttags" w:element="State">
                <w:r w:rsidRPr="00D26E70">
                  <w:rPr>
                    <w:rFonts w:ascii="Arial" w:eastAsia="Times New Roman" w:hAnsi="Arial" w:cs="Times New Roman"/>
                    <w:b/>
                    <w:sz w:val="28"/>
                    <w:szCs w:val="20"/>
                    <w:lang w:val="en-GB"/>
                  </w:rPr>
                  <w:t>ONTARIO</w:t>
                </w:r>
              </w:smartTag>
            </w:smartTag>
          </w:p>
          <w:p w:rsidR="00D26E70" w:rsidRPr="00D26E70" w:rsidRDefault="00D26E70" w:rsidP="00D26E70">
            <w:pPr>
              <w:tabs>
                <w:tab w:val="center" w:pos="4560"/>
              </w:tabs>
              <w:spacing w:after="0" w:line="240" w:lineRule="auto"/>
              <w:jc w:val="center"/>
              <w:rPr>
                <w:rFonts w:ascii="Arial" w:eastAsia="Times New Roman" w:hAnsi="Arial" w:cs="Times New Roman"/>
                <w:sz w:val="24"/>
                <w:szCs w:val="20"/>
                <w:lang w:val="en-GB"/>
              </w:rPr>
            </w:pPr>
          </w:p>
          <w:p w:rsidR="00D26E70" w:rsidRPr="00D26E70" w:rsidRDefault="00D26E70" w:rsidP="00D26E70">
            <w:pPr>
              <w:spacing w:after="0" w:line="240" w:lineRule="auto"/>
              <w:jc w:val="center"/>
              <w:rPr>
                <w:rFonts w:ascii="Arial" w:eastAsia="Times New Roman" w:hAnsi="Arial" w:cs="Times New Roman"/>
                <w:sz w:val="24"/>
                <w:szCs w:val="20"/>
                <w:lang w:val="en-US"/>
              </w:rPr>
            </w:pPr>
          </w:p>
          <w:p w:rsidR="00D26E70" w:rsidRPr="00D26E70" w:rsidRDefault="00D26E70" w:rsidP="00D26E70">
            <w:pPr>
              <w:spacing w:after="0" w:line="240" w:lineRule="auto"/>
              <w:jc w:val="center"/>
              <w:rPr>
                <w:rFonts w:ascii="Arial" w:eastAsia="Times New Roman" w:hAnsi="Arial" w:cs="Times New Roman"/>
                <w:sz w:val="24"/>
                <w:szCs w:val="20"/>
                <w:lang w:val="en-GB"/>
              </w:rPr>
            </w:pPr>
            <w:r w:rsidRPr="00D26E70">
              <w:rPr>
                <w:rFonts w:ascii="Times New Roman" w:eastAsia="Times New Roman" w:hAnsi="Times New Roman" w:cs="Times New Roman"/>
                <w:noProof/>
                <w:sz w:val="24"/>
                <w:szCs w:val="20"/>
                <w:lang w:eastAsia="en-CA"/>
              </w:rPr>
              <w:drawing>
                <wp:inline distT="0" distB="0" distL="0" distR="0" wp14:anchorId="2E3AFA9E" wp14:editId="27AD398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26E70" w:rsidRPr="00D26E70" w:rsidRDefault="00D26E70" w:rsidP="00D26E70">
            <w:pPr>
              <w:spacing w:after="0" w:line="240" w:lineRule="auto"/>
              <w:jc w:val="center"/>
              <w:rPr>
                <w:rFonts w:ascii="Arial" w:eastAsia="Times New Roman" w:hAnsi="Arial" w:cs="Times New Roman"/>
                <w:sz w:val="24"/>
                <w:szCs w:val="20"/>
                <w:lang w:val="en-GB"/>
              </w:rPr>
            </w:pPr>
          </w:p>
          <w:p w:rsidR="00D26E70" w:rsidRPr="00D26E70" w:rsidRDefault="00D26E70" w:rsidP="00D26E70">
            <w:pPr>
              <w:keepNext/>
              <w:spacing w:after="0" w:line="240" w:lineRule="auto"/>
              <w:jc w:val="center"/>
              <w:outlineLvl w:val="0"/>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COURSE OUTLINE</w:t>
            </w:r>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COURSE TITLE:</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Nursing Theory II</w:t>
            </w: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CODE NO. :</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3402"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PNG130</w:t>
            </w:r>
          </w:p>
        </w:tc>
        <w:tc>
          <w:tcPr>
            <w:tcW w:w="1701" w:type="dxa"/>
            <w:gridSpan w:val="2"/>
          </w:tcPr>
          <w:p w:rsidR="00D26E70" w:rsidRPr="00D26E70" w:rsidRDefault="00D26E70" w:rsidP="00D26E70">
            <w:pPr>
              <w:spacing w:after="0" w:line="240" w:lineRule="auto"/>
              <w:rPr>
                <w:rFonts w:ascii="Arial" w:eastAsia="Times New Roman" w:hAnsi="Arial" w:cs="Times New Roman"/>
                <w:b/>
                <w:sz w:val="24"/>
                <w:szCs w:val="20"/>
                <w:lang w:val="en-US"/>
              </w:rPr>
            </w:pPr>
            <w:r w:rsidRPr="00D26E70">
              <w:rPr>
                <w:rFonts w:ascii="Arial" w:eastAsia="Times New Roman" w:hAnsi="Arial" w:cs="Times New Roman"/>
                <w:b/>
                <w:sz w:val="24"/>
                <w:szCs w:val="20"/>
                <w:lang w:val="en-GB"/>
              </w:rPr>
              <w:t>SEMESTER:</w:t>
            </w:r>
          </w:p>
        </w:tc>
        <w:tc>
          <w:tcPr>
            <w:tcW w:w="1397"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2</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PROGRAM:</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Practical Nursing</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AUTHOR:</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Northern Partners in Practical Nursing Education/</w:t>
            </w: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Wendy </w:t>
            </w:r>
            <w:proofErr w:type="spellStart"/>
            <w:r w:rsidRPr="00D26E70">
              <w:rPr>
                <w:rFonts w:ascii="Arial" w:eastAsia="Times New Roman" w:hAnsi="Arial" w:cs="Arial"/>
                <w:sz w:val="24"/>
                <w:szCs w:val="20"/>
                <w:lang w:val="en-US"/>
              </w:rPr>
              <w:t>Fostey</w:t>
            </w:r>
            <w:proofErr w:type="spellEnd"/>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DATE:</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1460"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Pr>
                <w:rFonts w:ascii="Arial" w:eastAsia="Times New Roman" w:hAnsi="Arial" w:cs="Times New Roman"/>
                <w:sz w:val="24"/>
                <w:szCs w:val="20"/>
                <w:lang w:val="en-US"/>
              </w:rPr>
              <w:t>5</w:t>
            </w:r>
          </w:p>
        </w:tc>
        <w:tc>
          <w:tcPr>
            <w:tcW w:w="3600" w:type="dxa"/>
            <w:gridSpan w:val="2"/>
          </w:tcPr>
          <w:p w:rsidR="00D26E70" w:rsidRPr="00D24917" w:rsidRDefault="00D24917" w:rsidP="00D26E70">
            <w:pPr>
              <w:spacing w:after="0" w:line="240" w:lineRule="auto"/>
              <w:rPr>
                <w:rFonts w:ascii="Arial" w:eastAsia="Times New Roman" w:hAnsi="Arial" w:cs="Times New Roman"/>
                <w:b/>
                <w:sz w:val="24"/>
                <w:szCs w:val="20"/>
                <w:lang w:val="en-US"/>
              </w:rPr>
            </w:pPr>
            <w:r w:rsidRPr="00D24917">
              <w:rPr>
                <w:rFonts w:ascii="Arial" w:eastAsia="Times New Roman" w:hAnsi="Arial" w:cs="Times New Roman"/>
                <w:b/>
                <w:sz w:val="24"/>
                <w:szCs w:val="20"/>
                <w:lang w:val="en-US"/>
              </w:rPr>
              <w:t>PREVIOUS OUTLINE DATED:</w:t>
            </w:r>
          </w:p>
        </w:tc>
        <w:tc>
          <w:tcPr>
            <w:tcW w:w="1440"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Pr>
                <w:rFonts w:ascii="Arial" w:eastAsia="Times New Roman" w:hAnsi="Arial" w:cs="Times New Roman"/>
                <w:sz w:val="24"/>
                <w:szCs w:val="20"/>
                <w:lang w:val="en-US"/>
              </w:rPr>
              <w:t>4</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APPROVED:</w:t>
            </w:r>
          </w:p>
        </w:tc>
        <w:tc>
          <w:tcPr>
            <w:tcW w:w="5060" w:type="dxa"/>
            <w:gridSpan w:val="3"/>
          </w:tcPr>
          <w:p w:rsidR="00D26E70" w:rsidRPr="00D26E70" w:rsidRDefault="00153946" w:rsidP="00D26E70">
            <w:pPr>
              <w:spacing w:after="0" w:line="240" w:lineRule="auto"/>
              <w:jc w:val="center"/>
              <w:rPr>
                <w:rFonts w:ascii="Arial" w:eastAsia="Times New Roman" w:hAnsi="Arial" w:cs="Arial"/>
                <w:sz w:val="24"/>
                <w:szCs w:val="20"/>
                <w:lang w:val="en-US"/>
              </w:rPr>
            </w:pPr>
            <w:r>
              <w:rPr>
                <w:rFonts w:ascii="Times New Roman" w:hAnsi="Times New Roman"/>
                <w:i/>
              </w:rPr>
              <w:t>“Marilyn King”</w:t>
            </w:r>
            <w:bookmarkStart w:id="0" w:name="_GoBack"/>
            <w:bookmarkEnd w:id="0"/>
          </w:p>
        </w:tc>
        <w:tc>
          <w:tcPr>
            <w:tcW w:w="1440" w:type="dxa"/>
            <w:gridSpan w:val="2"/>
          </w:tcPr>
          <w:p w:rsidR="00D26E70" w:rsidRPr="00D26E70" w:rsidRDefault="00784F15" w:rsidP="00D26E70">
            <w:pPr>
              <w:spacing w:after="0" w:line="240" w:lineRule="auto"/>
              <w:rPr>
                <w:rFonts w:ascii="Arial" w:eastAsia="Times New Roman" w:hAnsi="Arial" w:cs="Times New Roman"/>
                <w:sz w:val="24"/>
                <w:szCs w:val="20"/>
                <w:lang w:val="en-US"/>
              </w:rPr>
            </w:pPr>
            <w:r>
              <w:rPr>
                <w:rFonts w:ascii="Times New Roman" w:hAnsi="Times New Roman"/>
                <w:i/>
              </w:rPr>
              <w:t>Dec. 2014</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p>
        </w:tc>
        <w:tc>
          <w:tcPr>
            <w:tcW w:w="5060" w:type="dxa"/>
            <w:gridSpan w:val="3"/>
          </w:tcPr>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__________________________________</w:t>
            </w:r>
          </w:p>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CHAIR</w:t>
            </w:r>
          </w:p>
          <w:p w:rsidR="00D26E70" w:rsidRPr="00D26E70" w:rsidRDefault="00D26E70" w:rsidP="00D26E70">
            <w:pPr>
              <w:spacing w:after="0" w:line="240" w:lineRule="auto"/>
              <w:rPr>
                <w:rFonts w:ascii="Times New Roman" w:eastAsia="Times New Roman" w:hAnsi="Times New Roman" w:cs="Times New Roman"/>
                <w:sz w:val="24"/>
                <w:szCs w:val="20"/>
                <w:lang w:val="en-US"/>
              </w:rPr>
            </w:pPr>
          </w:p>
        </w:tc>
        <w:tc>
          <w:tcPr>
            <w:tcW w:w="1440" w:type="dxa"/>
            <w:gridSpan w:val="2"/>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_________</w:t>
            </w:r>
          </w:p>
          <w:p w:rsidR="00D26E70" w:rsidRPr="00D26E70" w:rsidRDefault="00D26E70" w:rsidP="00D26E70">
            <w:pPr>
              <w:spacing w:after="0" w:line="240" w:lineRule="auto"/>
              <w:jc w:val="center"/>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DATE</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TOTAL CREDITS: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PREREQUISITE(S):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PNG115, PNG116</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HOURS/WEEK:</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9018" w:type="dxa"/>
            <w:gridSpan w:val="6"/>
          </w:tcPr>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b/>
                <w:sz w:val="24"/>
                <w:szCs w:val="20"/>
                <w:lang w:val="en-GB"/>
              </w:rPr>
            </w:pPr>
          </w:p>
          <w:p w:rsidR="00D26E70" w:rsidRPr="00D26E70" w:rsidRDefault="00D26E70" w:rsidP="00D26E70">
            <w:pPr>
              <w:spacing w:after="0" w:line="240" w:lineRule="auto"/>
              <w:rPr>
                <w:rFonts w:ascii="Times New Roman" w:eastAsia="Times New Roman" w:hAnsi="Times New Roman" w:cs="Times New Roman"/>
                <w:sz w:val="24"/>
                <w:szCs w:val="20"/>
                <w:lang w:val="en-GB"/>
              </w:rPr>
            </w:pPr>
          </w:p>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Copyright ©201</w:t>
            </w:r>
            <w:r>
              <w:rPr>
                <w:rFonts w:ascii="Arial" w:eastAsia="Times New Roman" w:hAnsi="Arial" w:cs="Times New Roman"/>
                <w:b/>
                <w:sz w:val="24"/>
                <w:szCs w:val="20"/>
                <w:lang w:val="en-GB"/>
              </w:rPr>
              <w:t>5</w:t>
            </w:r>
            <w:r w:rsidRPr="00D26E70">
              <w:rPr>
                <w:rFonts w:ascii="Arial" w:eastAsia="Times New Roman" w:hAnsi="Arial" w:cs="Times New Roman"/>
                <w:b/>
                <w:sz w:val="24"/>
                <w:szCs w:val="20"/>
                <w:lang w:val="en-GB"/>
              </w:rPr>
              <w:t xml:space="preserve"> The Sault College of Applied Arts &amp; Technology</w:t>
            </w:r>
          </w:p>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Reproduction of this document by any means, in whole or in part, without prior</w:t>
            </w:r>
          </w:p>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sz w:val="24"/>
                <w:szCs w:val="20"/>
                <w:lang w:val="en-GB"/>
              </w:rPr>
            </w:pPr>
            <w:r w:rsidRPr="00D26E70">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D26E70">
                  <w:rPr>
                    <w:rFonts w:ascii="Arial" w:eastAsia="Times New Roman" w:hAnsi="Arial" w:cs="Times New Roman"/>
                    <w:i/>
                    <w:sz w:val="24"/>
                    <w:szCs w:val="20"/>
                    <w:lang w:val="en-GB"/>
                  </w:rPr>
                  <w:t>Sault</w:t>
                </w:r>
              </w:smartTag>
              <w:r w:rsidRPr="00D26E70">
                <w:rPr>
                  <w:rFonts w:ascii="Arial" w:eastAsia="Times New Roman" w:hAnsi="Arial" w:cs="Times New Roman"/>
                  <w:i/>
                  <w:sz w:val="24"/>
                  <w:szCs w:val="20"/>
                  <w:lang w:val="en-GB"/>
                </w:rPr>
                <w:t xml:space="preserve"> </w:t>
              </w:r>
              <w:smartTag w:uri="urn:schemas-microsoft-com:office:smarttags" w:element="PlaceType">
                <w:r w:rsidRPr="00D26E70">
                  <w:rPr>
                    <w:rFonts w:ascii="Arial" w:eastAsia="Times New Roman" w:hAnsi="Arial" w:cs="Times New Roman"/>
                    <w:i/>
                    <w:sz w:val="24"/>
                    <w:szCs w:val="20"/>
                    <w:lang w:val="en-GB"/>
                  </w:rPr>
                  <w:t>College</w:t>
                </w:r>
              </w:smartTag>
            </w:smartTag>
            <w:r w:rsidRPr="00D26E70">
              <w:rPr>
                <w:rFonts w:ascii="Arial" w:eastAsia="Times New Roman" w:hAnsi="Arial" w:cs="Times New Roman"/>
                <w:i/>
                <w:sz w:val="24"/>
                <w:szCs w:val="20"/>
                <w:lang w:val="en-GB"/>
              </w:rPr>
              <w:t xml:space="preserve"> of Applied Arts &amp; Technology is prohibited.</w:t>
            </w:r>
          </w:p>
        </w:tc>
      </w:tr>
      <w:tr w:rsidR="00D26E70" w:rsidRPr="00D26E70" w:rsidTr="00784F15">
        <w:trPr>
          <w:cantSplit/>
        </w:trPr>
        <w:tc>
          <w:tcPr>
            <w:tcW w:w="9018" w:type="dxa"/>
            <w:gridSpan w:val="6"/>
          </w:tcPr>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sz w:val="24"/>
                <w:szCs w:val="20"/>
                <w:lang w:val="en-GB"/>
              </w:rPr>
            </w:pPr>
            <w:r w:rsidRPr="00D26E70">
              <w:rPr>
                <w:rFonts w:ascii="Arial" w:eastAsia="Times New Roman" w:hAnsi="Arial" w:cs="Times New Roman"/>
                <w:i/>
                <w:sz w:val="24"/>
                <w:szCs w:val="20"/>
                <w:lang w:val="en-GB"/>
              </w:rPr>
              <w:t>For additional information, please contact Marilyn King Chair, Health Programs</w:t>
            </w:r>
          </w:p>
        </w:tc>
      </w:tr>
      <w:tr w:rsidR="00D26E70" w:rsidRPr="00D26E70" w:rsidTr="00784F15">
        <w:trPr>
          <w:cantSplit/>
        </w:trPr>
        <w:tc>
          <w:tcPr>
            <w:tcW w:w="9018" w:type="dxa"/>
            <w:gridSpan w:val="6"/>
          </w:tcPr>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School of Health, Wellness and Continuing Education</w:t>
            </w:r>
          </w:p>
        </w:tc>
      </w:tr>
      <w:tr w:rsidR="00D26E70" w:rsidRPr="00D26E70" w:rsidTr="00784F15">
        <w:trPr>
          <w:cantSplit/>
        </w:trPr>
        <w:tc>
          <w:tcPr>
            <w:tcW w:w="9018" w:type="dxa"/>
            <w:gridSpan w:val="6"/>
          </w:tcPr>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(705) 759-2554, Ext. 2603</w:t>
            </w:r>
          </w:p>
          <w:p w:rsidR="00D26E70" w:rsidRPr="00D26E70" w:rsidRDefault="00D26E70" w:rsidP="00D26E70">
            <w:pPr>
              <w:tabs>
                <w:tab w:val="center" w:pos="4560"/>
              </w:tabs>
              <w:spacing w:after="0" w:line="240" w:lineRule="auto"/>
              <w:jc w:val="center"/>
              <w:rPr>
                <w:rFonts w:ascii="Arial" w:eastAsia="Times New Roman" w:hAnsi="Arial" w:cs="Times New Roman"/>
                <w:sz w:val="24"/>
                <w:szCs w:val="20"/>
                <w:lang w:val="en-US"/>
              </w:rPr>
            </w:pPr>
          </w:p>
        </w:tc>
      </w:tr>
    </w:tbl>
    <w:p w:rsidR="00D26E70" w:rsidRPr="00D26E70" w:rsidRDefault="00D26E70" w:rsidP="00D26E70">
      <w:pPr>
        <w:spacing w:after="0" w:line="240" w:lineRule="auto"/>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br w:type="page"/>
      </w:r>
    </w:p>
    <w:p w:rsidR="00D26E70" w:rsidRPr="00D26E70" w:rsidRDefault="00D26E70" w:rsidP="00D26E70">
      <w:pPr>
        <w:tabs>
          <w:tab w:val="center" w:pos="4560"/>
        </w:tabs>
        <w:spacing w:after="0" w:line="240" w:lineRule="auto"/>
        <w:rPr>
          <w:rFonts w:ascii="Arial" w:eastAsia="Times New Roman" w:hAnsi="Arial" w:cs="Arial"/>
          <w:sz w:val="24"/>
          <w:szCs w:val="20"/>
          <w:lang w:val="en-GB"/>
        </w:rPr>
      </w:pPr>
    </w:p>
    <w:tbl>
      <w:tblPr>
        <w:tblW w:w="8917" w:type="dxa"/>
        <w:tblLayout w:type="fixed"/>
        <w:tblLook w:val="0000" w:firstRow="0" w:lastRow="0" w:firstColumn="0" w:lastColumn="0" w:noHBand="0" w:noVBand="0"/>
      </w:tblPr>
      <w:tblGrid>
        <w:gridCol w:w="680"/>
        <w:gridCol w:w="8237"/>
      </w:tblGrid>
      <w:tr w:rsidR="00D26E70" w:rsidRPr="00D26E70" w:rsidTr="00784F15">
        <w:trPr>
          <w:trHeight w:val="2160"/>
        </w:trPr>
        <w:tc>
          <w:tcPr>
            <w:tcW w:w="68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w:t>
            </w:r>
          </w:p>
        </w:tc>
        <w:tc>
          <w:tcPr>
            <w:tcW w:w="8237"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b/>
                <w:sz w:val="24"/>
                <w:szCs w:val="20"/>
                <w:lang w:val="en-US"/>
              </w:rPr>
              <w:t>COURSE DESCRIPTION:</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Using a case study approach, this course will focus on health promotion disease prevention and health protection strategies for selected individuals throughout the lifespan.  These concepts will be studied as they apply to individuals, families, groups and communities.  </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8928" w:type="dxa"/>
        <w:tblLayout w:type="fixed"/>
        <w:tblLook w:val="0000" w:firstRow="0" w:lastRow="0" w:firstColumn="0" w:lastColumn="0" w:noHBand="0" w:noVBand="0"/>
      </w:tblPr>
      <w:tblGrid>
        <w:gridCol w:w="675"/>
        <w:gridCol w:w="8253"/>
      </w:tblGrid>
      <w:tr w:rsidR="00D26E70" w:rsidRPr="00D26E70" w:rsidTr="005F5FB0">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w:t>
            </w:r>
          </w:p>
        </w:tc>
        <w:tc>
          <w:tcPr>
            <w:tcW w:w="825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LEARNING OUTCOMES AND ELEMENTS OF THE PERFORMANCE:</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5F5FB0">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253"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Upon successful completion of this course, the student will demonstrate the ability to:</w:t>
            </w:r>
          </w:p>
        </w:tc>
      </w:tr>
    </w:tbl>
    <w:p w:rsidR="00B5237E" w:rsidRDefault="00B5237E" w:rsidP="00153946">
      <w:pPr>
        <w:spacing w:after="0" w:line="240" w:lineRule="auto"/>
      </w:pPr>
    </w:p>
    <w:tbl>
      <w:tblPr>
        <w:tblW w:w="9531" w:type="dxa"/>
        <w:tblLayout w:type="fixed"/>
        <w:tblLook w:val="0000" w:firstRow="0" w:lastRow="0" w:firstColumn="0" w:lastColumn="0" w:noHBand="0" w:noVBand="0"/>
      </w:tblPr>
      <w:tblGrid>
        <w:gridCol w:w="675"/>
        <w:gridCol w:w="603"/>
        <w:gridCol w:w="603"/>
        <w:gridCol w:w="7650"/>
      </w:tblGrid>
      <w:tr w:rsidR="00153946" w:rsidRPr="00D26E70" w:rsidTr="007F298F">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1.</w:t>
            </w:r>
          </w:p>
        </w:tc>
        <w:tc>
          <w:tcPr>
            <w:tcW w:w="8253"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Using the nursing process and a case study approach, discuss health promotion, health protection strategies and safety strategies for each stage from infancy to late adulthood.</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4707"/>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1.1</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1.2</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1.3</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1.4</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1.5</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1.6</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1.7</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1.8</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1.9</w:t>
            </w:r>
          </w:p>
          <w:p w:rsidR="00B5237E" w:rsidRDefault="00B5237E" w:rsidP="00D26E70">
            <w:pPr>
              <w:spacing w:after="0" w:line="240" w:lineRule="auto"/>
              <w:ind w:right="-1242"/>
              <w:rPr>
                <w:rFonts w:ascii="Arial" w:eastAsia="Times New Roman" w:hAnsi="Arial" w:cs="Arial"/>
                <w:sz w:val="24"/>
                <w:szCs w:val="20"/>
                <w:lang w:val="en-US"/>
              </w:rPr>
            </w:pPr>
          </w:p>
          <w:p w:rsidR="00B5237E" w:rsidRPr="00D26E70" w:rsidRDefault="00B5237E" w:rsidP="00D26E70">
            <w:pPr>
              <w:spacing w:after="0" w:line="240" w:lineRule="auto"/>
              <w:ind w:right="-1242"/>
              <w:rPr>
                <w:rFonts w:ascii="Arial" w:eastAsia="Times New Roman" w:hAnsi="Arial" w:cs="Arial"/>
                <w:sz w:val="24"/>
                <w:szCs w:val="20"/>
                <w:lang w:val="en-US"/>
              </w:rPr>
            </w:pPr>
          </w:p>
        </w:tc>
        <w:tc>
          <w:tcPr>
            <w:tcW w:w="7650" w:type="dxa"/>
          </w:tcPr>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lifestyle choices on health promotion and health protection (including nutrition, activity/exercise, and wellness).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importance of culture as a factor in health promotion and health protection.</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Discuss normal physical changes associated with aging throughout the life span </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age-appropriate health promotion and health screening.</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age-related safety issues and safety strategies.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health promotion/maintenance strategies for the infancy to late adulthood periods.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holistic health promotion from infancy to late adulthood.</w:t>
            </w:r>
          </w:p>
          <w:p w:rsidR="00B5237E" w:rsidRPr="00D26E70"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bCs/>
                <w:snapToGrid w:val="0"/>
                <w:sz w:val="24"/>
                <w:szCs w:val="20"/>
                <w:lang w:val="en-US"/>
              </w:rPr>
            </w:pPr>
            <w:r w:rsidRPr="00D26E70">
              <w:rPr>
                <w:rFonts w:ascii="Arial" w:eastAsia="Times New Roman" w:hAnsi="Arial" w:cs="Arial"/>
                <w:bCs/>
                <w:snapToGrid w:val="0"/>
                <w:sz w:val="24"/>
                <w:szCs w:val="20"/>
                <w:lang w:val="en-US"/>
              </w:rPr>
              <w:t>Consider the determinants of health when planning health promotion and health protection strategies</w:t>
            </w:r>
          </w:p>
          <w:p w:rsidR="00B5237E" w:rsidRPr="00784F15"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r w:rsidRPr="00D26E70">
              <w:rPr>
                <w:rFonts w:ascii="Arial" w:eastAsia="Times New Roman" w:hAnsi="Arial" w:cs="Arial"/>
                <w:bCs/>
                <w:snapToGrid w:val="0"/>
                <w:sz w:val="24"/>
                <w:szCs w:val="20"/>
                <w:lang w:val="en-US"/>
              </w:rPr>
              <w:t>Develop a concept map and teaching plan for a common health concern for a specific age group.</w:t>
            </w:r>
          </w:p>
          <w:p w:rsidR="00B5237E" w:rsidRPr="00D26E70" w:rsidRDefault="00B5237E" w:rsidP="00784F1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p>
        </w:tc>
      </w:tr>
      <w:tr w:rsidR="00153946" w:rsidRPr="00D26E70" w:rsidTr="00E47CB0">
        <w:trPr>
          <w:trHeight w:val="1490"/>
        </w:trPr>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w:t>
            </w:r>
          </w:p>
        </w:tc>
        <w:tc>
          <w:tcPr>
            <w:tcW w:w="8253" w:type="dxa"/>
            <w:gridSpan w:val="2"/>
          </w:tcPr>
          <w:p w:rsidR="00153946" w:rsidRDefault="00153946" w:rsidP="00D24917">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Using the nursing process and a case study approach, identify health protection and safety strategies for at –risk individuals and their families from infancy to late adulthood. </w:t>
            </w:r>
          </w:p>
          <w:p w:rsidR="00153946" w:rsidRPr="00D26E70" w:rsidRDefault="00153946" w:rsidP="00D24917">
            <w:pPr>
              <w:spacing w:after="0" w:line="240" w:lineRule="auto"/>
              <w:rPr>
                <w:rFonts w:ascii="Arial" w:eastAsia="Times New Roman" w:hAnsi="Arial" w:cs="Arial"/>
                <w:bCs/>
                <w:sz w:val="24"/>
                <w:szCs w:val="20"/>
                <w:lang w:val="en-US"/>
              </w:rPr>
            </w:pPr>
          </w:p>
          <w:p w:rsidR="00153946" w:rsidRPr="00D26E70" w:rsidRDefault="00153946" w:rsidP="005F5FB0">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324"/>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2.1</w:t>
            </w:r>
          </w:p>
        </w:tc>
        <w:tc>
          <w:tcPr>
            <w:tcW w:w="7650" w:type="dxa"/>
          </w:tcPr>
          <w:p w:rsidR="00B5237E" w:rsidRPr="00D26E70" w:rsidRDefault="00B5237E" w:rsidP="005F5FB0">
            <w:pPr>
              <w:spacing w:after="0" w:line="240" w:lineRule="auto"/>
              <w:rPr>
                <w:rFonts w:ascii="Arial" w:eastAsia="Times New Roman" w:hAnsi="Arial" w:cs="Arial"/>
                <w:bCs/>
                <w:sz w:val="24"/>
                <w:szCs w:val="20"/>
                <w:lang w:val="en-US"/>
              </w:rPr>
            </w:pPr>
            <w:r w:rsidRPr="00D26E70">
              <w:rPr>
                <w:rFonts w:ascii="Arial" w:eastAsia="Times New Roman" w:hAnsi="Arial" w:cs="Arial"/>
                <w:bCs/>
                <w:snapToGrid w:val="0"/>
                <w:sz w:val="24"/>
                <w:szCs w:val="20"/>
                <w:lang w:val="en-US"/>
              </w:rPr>
              <w:t>Discuss strategies to address age related health challenges throughout the life span from infancy to elderly client. Exemplars related to each stage of life will support discussions</w:t>
            </w:r>
            <w:r w:rsidR="00153946">
              <w:rPr>
                <w:rFonts w:ascii="Arial" w:eastAsia="Times New Roman" w:hAnsi="Arial" w:cs="Arial"/>
                <w:bCs/>
                <w:snapToGrid w:val="0"/>
                <w:sz w:val="24"/>
                <w:szCs w:val="20"/>
                <w:lang w:val="en-US"/>
              </w:rPr>
              <w:t>.</w:t>
            </w:r>
          </w:p>
        </w:tc>
      </w:tr>
    </w:tbl>
    <w:p w:rsidR="005F5FB0" w:rsidRDefault="005F5FB0">
      <w:r>
        <w:br w:type="page"/>
      </w:r>
    </w:p>
    <w:tbl>
      <w:tblPr>
        <w:tblW w:w="9468" w:type="dxa"/>
        <w:tblLayout w:type="fixed"/>
        <w:tblLook w:val="0000" w:firstRow="0" w:lastRow="0" w:firstColumn="0" w:lastColumn="0" w:noHBand="0" w:noVBand="0"/>
      </w:tblPr>
      <w:tblGrid>
        <w:gridCol w:w="665"/>
        <w:gridCol w:w="10"/>
        <w:gridCol w:w="593"/>
        <w:gridCol w:w="10"/>
        <w:gridCol w:w="603"/>
        <w:gridCol w:w="7587"/>
      </w:tblGrid>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w:t>
            </w:r>
          </w:p>
        </w:tc>
        <w:tc>
          <w:tcPr>
            <w:tcW w:w="8190"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experience of the childbearing woman during the transition from prenatal to postpartum.</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3.7</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3.8</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normal psychosocial concerns of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Explain the purpose for prenatal screening and diagnostic tests.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teratogens on prenatal development.</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postpartum woman.</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psychosocial adaptation of the childbearing family.</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scope of the role of </w:t>
            </w:r>
            <w:r>
              <w:rPr>
                <w:rFonts w:ascii="Arial" w:eastAsia="Times New Roman" w:hAnsi="Arial" w:cs="Arial"/>
                <w:bCs/>
                <w:snapToGrid w:val="0"/>
                <w:sz w:val="24"/>
                <w:szCs w:val="20"/>
                <w:lang w:val="en-GB"/>
              </w:rPr>
              <w:t>the</w:t>
            </w:r>
            <w:r w:rsidRPr="00D26E70">
              <w:rPr>
                <w:rFonts w:ascii="Arial" w:eastAsia="Times New Roman" w:hAnsi="Arial" w:cs="Arial"/>
                <w:bCs/>
                <w:snapToGrid w:val="0"/>
                <w:sz w:val="24"/>
                <w:szCs w:val="20"/>
                <w:lang w:val="en-GB"/>
              </w:rPr>
              <w:t xml:space="preserve"> practical nurse during the perinatal period.</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Discuss health teaching needs for the childbearing family during the antepartum, </w:t>
            </w:r>
            <w:proofErr w:type="spellStart"/>
            <w:r w:rsidRPr="00D26E70">
              <w:rPr>
                <w:rFonts w:ascii="Arial" w:eastAsia="Times New Roman" w:hAnsi="Arial" w:cs="Arial"/>
                <w:bCs/>
                <w:snapToGrid w:val="0"/>
                <w:sz w:val="24"/>
                <w:szCs w:val="20"/>
                <w:lang w:val="en-GB"/>
              </w:rPr>
              <w:t>intrapartum</w:t>
            </w:r>
            <w:proofErr w:type="spellEnd"/>
            <w:r w:rsidRPr="00D26E70">
              <w:rPr>
                <w:rFonts w:ascii="Arial" w:eastAsia="Times New Roman" w:hAnsi="Arial" w:cs="Arial"/>
                <w:bCs/>
                <w:snapToGrid w:val="0"/>
                <w:sz w:val="24"/>
                <w:szCs w:val="20"/>
                <w:lang w:val="en-GB"/>
              </w:rPr>
              <w:t xml:space="preserve"> and post –partum periods.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p>
        </w:tc>
      </w:tr>
      <w:tr w:rsidR="00153946" w:rsidRPr="00D26E70" w:rsidTr="00153946">
        <w:trPr>
          <w:trHeight w:val="52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w:t>
            </w:r>
          </w:p>
        </w:tc>
        <w:tc>
          <w:tcPr>
            <w:tcW w:w="8200" w:type="dxa"/>
            <w:gridSpan w:val="3"/>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use of a functional health pattern framework in assessing families throughout the lifespan.</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340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4.8</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4.9</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traditional family types/changing family types.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the stages of family development.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culture on the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frameworks utilized in family assessment.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Apply a framework to assess a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health promotion and health protection strategies for families.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assisting individuals to be responsible in achieving/maintaining family health.</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Develop a health promotion/health protection plan for a family.</w:t>
            </w:r>
          </w:p>
          <w:p w:rsidR="00153946" w:rsidRPr="00D26E70" w:rsidRDefault="00153946" w:rsidP="00D26E70">
            <w:pPr>
              <w:widowControl w:val="0"/>
              <w:tabs>
                <w:tab w:val="left" w:pos="-1440"/>
              </w:tabs>
              <w:autoSpaceDE w:val="0"/>
              <w:autoSpaceDN w:val="0"/>
              <w:adjustRightInd w:val="0"/>
              <w:spacing w:after="0" w:line="240" w:lineRule="auto"/>
              <w:ind w:left="360"/>
              <w:rPr>
                <w:rFonts w:ascii="Arial" w:eastAsia="Times New Roman" w:hAnsi="Arial" w:cs="Arial"/>
                <w:snapToGrid w:val="0"/>
                <w:sz w:val="24"/>
                <w:szCs w:val="20"/>
                <w:lang w:val="en-US"/>
              </w:rPr>
            </w:pPr>
          </w:p>
        </w:tc>
      </w:tr>
      <w:tr w:rsidR="00153946" w:rsidRPr="00D26E70" w:rsidTr="00153946">
        <w:trPr>
          <w:trHeight w:val="812"/>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w:t>
            </w:r>
          </w:p>
        </w:tc>
        <w:tc>
          <w:tcPr>
            <w:tcW w:w="8200" w:type="dxa"/>
            <w:gridSpan w:val="3"/>
          </w:tcPr>
          <w:p w:rsidR="00153946" w:rsidRPr="00D26E70"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Examine adaptations to care for hospitalized </w:t>
            </w:r>
            <w:proofErr w:type="spellStart"/>
            <w:r w:rsidRPr="00D26E70">
              <w:rPr>
                <w:rFonts w:ascii="Arial" w:eastAsia="Times New Roman" w:hAnsi="Arial" w:cs="Arial"/>
                <w:bCs/>
                <w:sz w:val="24"/>
                <w:szCs w:val="20"/>
                <w:lang w:val="en-US"/>
              </w:rPr>
              <w:t>paediatric</w:t>
            </w:r>
            <w:proofErr w:type="spellEnd"/>
            <w:r w:rsidRPr="00D26E70">
              <w:rPr>
                <w:rFonts w:ascii="Arial" w:eastAsia="Times New Roman" w:hAnsi="Arial" w:cs="Arial"/>
                <w:bCs/>
                <w:sz w:val="24"/>
                <w:szCs w:val="20"/>
                <w:lang w:val="en-US"/>
              </w:rPr>
              <w:t xml:space="preserve"> patients.</w:t>
            </w:r>
          </w:p>
          <w:p w:rsidR="00153946" w:rsidRDefault="00153946" w:rsidP="00D26E70">
            <w:pPr>
              <w:spacing w:after="0" w:line="240" w:lineRule="auto"/>
              <w:rPr>
                <w:rFonts w:ascii="Arial" w:eastAsia="Times New Roman" w:hAnsi="Arial" w:cs="Arial"/>
                <w:sz w:val="24"/>
                <w:szCs w:val="20"/>
                <w:u w:val="single"/>
                <w:lang w:val="en-US"/>
              </w:rPr>
            </w:pPr>
          </w:p>
          <w:p w:rsidR="00153946" w:rsidRPr="00B5237E" w:rsidRDefault="00153946" w:rsidP="00B5237E">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153946" w:rsidRPr="00D26E70" w:rsidTr="00153946">
        <w:trPr>
          <w:trHeight w:val="576"/>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5.1</w:t>
            </w: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5.2</w:t>
            </w:r>
          </w:p>
        </w:tc>
        <w:tc>
          <w:tcPr>
            <w:tcW w:w="7587" w:type="dxa"/>
          </w:tcPr>
          <w:p w:rsidR="00153946" w:rsidRPr="00D26E70" w:rsidRDefault="00153946" w:rsidP="00D26E70">
            <w:pPr>
              <w:spacing w:after="0" w:line="240" w:lineRule="auto"/>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escribe the child’s experience of hospitalization</w:t>
            </w:r>
            <w:r>
              <w:rPr>
                <w:rFonts w:ascii="Arial" w:eastAsia="Times New Roman" w:hAnsi="Arial" w:cs="Arial"/>
                <w:bCs/>
                <w:sz w:val="24"/>
                <w:szCs w:val="20"/>
                <w:lang w:val="en-US"/>
              </w:rPr>
              <w:t>.</w:t>
            </w:r>
          </w:p>
          <w:p w:rsidR="00153946" w:rsidRDefault="00153946" w:rsidP="00D26E70">
            <w:pPr>
              <w:spacing w:after="0" w:line="240" w:lineRule="auto"/>
              <w:ind w:left="337" w:hanging="337"/>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iscuss health care adaptations for the hospitalized child and family</w:t>
            </w:r>
            <w:r>
              <w:rPr>
                <w:rFonts w:ascii="Arial" w:eastAsia="Times New Roman" w:hAnsi="Arial" w:cs="Arial"/>
                <w:bCs/>
                <w:sz w:val="24"/>
                <w:szCs w:val="20"/>
                <w:lang w:val="en-US"/>
              </w:rPr>
              <w:t>.</w:t>
            </w:r>
            <w:r w:rsidRPr="00D26E70">
              <w:rPr>
                <w:rFonts w:ascii="Arial" w:eastAsia="Times New Roman" w:hAnsi="Arial" w:cs="Arial"/>
                <w:bCs/>
                <w:sz w:val="24"/>
                <w:szCs w:val="20"/>
                <w:lang w:val="en-US"/>
              </w:rPr>
              <w:t xml:space="preserve"> </w:t>
            </w:r>
          </w:p>
          <w:p w:rsidR="00153946" w:rsidRPr="00D26E70" w:rsidRDefault="00153946" w:rsidP="00D26E70">
            <w:pPr>
              <w:spacing w:after="0" w:line="240" w:lineRule="auto"/>
              <w:ind w:left="337" w:hanging="337"/>
              <w:rPr>
                <w:rFonts w:ascii="Arial" w:eastAsia="Times New Roman" w:hAnsi="Arial" w:cs="Arial"/>
                <w:bCs/>
                <w:sz w:val="24"/>
                <w:szCs w:val="20"/>
                <w:lang w:val="en-US"/>
              </w:rPr>
            </w:pPr>
          </w:p>
        </w:tc>
      </w:tr>
      <w:tr w:rsidR="00153946" w:rsidRPr="00D26E70" w:rsidTr="00153946">
        <w:trPr>
          <w:trHeight w:val="760"/>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w:t>
            </w:r>
          </w:p>
        </w:tc>
        <w:tc>
          <w:tcPr>
            <w:tcW w:w="8200" w:type="dxa"/>
            <w:gridSpan w:val="3"/>
          </w:tcPr>
          <w:p w:rsidR="00153946"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Discuss the concepts of grieving and loss, as a natural process in the development of an individual.</w:t>
            </w:r>
          </w:p>
          <w:p w:rsidR="00153946" w:rsidRDefault="00153946" w:rsidP="00D26E70">
            <w:pPr>
              <w:spacing w:after="0" w:line="240" w:lineRule="auto"/>
              <w:rPr>
                <w:rFonts w:ascii="Arial" w:eastAsia="Times New Roman" w:hAnsi="Arial" w:cs="Arial"/>
                <w:bCs/>
                <w:sz w:val="24"/>
                <w:szCs w:val="20"/>
                <w:lang w:val="en-US"/>
              </w:rPr>
            </w:pPr>
          </w:p>
          <w:p w:rsidR="00153946" w:rsidRPr="00B5237E"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898"/>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6.3</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6.4</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6.6</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6.8</w:t>
            </w:r>
          </w:p>
          <w:p w:rsidR="00153946" w:rsidRPr="00D26E70" w:rsidRDefault="00153946" w:rsidP="00D26E70">
            <w:pPr>
              <w:spacing w:after="0" w:line="240" w:lineRule="auto"/>
              <w:rPr>
                <w:rFonts w:ascii="Arial" w:eastAsia="Times New Roman" w:hAnsi="Arial" w:cs="Arial"/>
                <w:sz w:val="24"/>
                <w:szCs w:val="20"/>
                <w:lang w:val="en-US"/>
              </w:rPr>
            </w:pPr>
          </w:p>
        </w:tc>
        <w:tc>
          <w:tcPr>
            <w:tcW w:w="7587" w:type="dxa"/>
          </w:tcPr>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grief.</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Explore the variety of life situations in which individuals experience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culturally sensitive approaches when caring for terminally ill patients and patients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principles of palliative care.</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the role of the nurse in promoting comfort for terminally ill clients.</w:t>
            </w:r>
          </w:p>
          <w:p w:rsidR="00153946"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role of the </w:t>
            </w:r>
            <w:r>
              <w:rPr>
                <w:rFonts w:ascii="Arial" w:eastAsia="Times New Roman" w:hAnsi="Arial" w:cs="Arial"/>
                <w:bCs/>
                <w:snapToGrid w:val="0"/>
                <w:sz w:val="24"/>
                <w:szCs w:val="20"/>
                <w:lang w:val="en-GB"/>
              </w:rPr>
              <w:t xml:space="preserve">practical nurse </w:t>
            </w:r>
            <w:r w:rsidRPr="00D26E70">
              <w:rPr>
                <w:rFonts w:ascii="Arial" w:eastAsia="Times New Roman" w:hAnsi="Arial" w:cs="Arial"/>
                <w:bCs/>
                <w:snapToGrid w:val="0"/>
                <w:sz w:val="24"/>
                <w:szCs w:val="20"/>
                <w:lang w:val="en-GB"/>
              </w:rPr>
              <w:t>in supporting clients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care of the family after death.</w:t>
            </w:r>
          </w:p>
          <w:p w:rsidR="00153946" w:rsidRPr="00D26E70" w:rsidRDefault="00153946" w:rsidP="00D24917">
            <w:pPr>
              <w:spacing w:after="0" w:line="240" w:lineRule="auto"/>
              <w:rPr>
                <w:rFonts w:ascii="Arial" w:eastAsia="Times New Roman" w:hAnsi="Arial" w:cs="Arial"/>
                <w:bCs/>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567"/>
        <w:gridCol w:w="7614"/>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III.</w:t>
            </w:r>
          </w:p>
        </w:tc>
        <w:tc>
          <w:tcPr>
            <w:tcW w:w="8181" w:type="dxa"/>
            <w:gridSpan w:val="2"/>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TOPICS: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567" w:type="dxa"/>
          </w:tcPr>
          <w:p w:rsidR="00D26E70" w:rsidRPr="00D26E70" w:rsidRDefault="00D26E70" w:rsidP="00D26E70">
            <w:pPr>
              <w:spacing w:after="0" w:line="240" w:lineRule="auto"/>
              <w:rPr>
                <w:rFonts w:ascii="Arial" w:eastAsia="Times New Roman" w:hAnsi="Arial" w:cs="Arial"/>
                <w:sz w:val="24"/>
                <w:szCs w:val="20"/>
                <w:highlight w:val="yellow"/>
                <w:lang w:val="en-US"/>
              </w:rPr>
            </w:pPr>
          </w:p>
        </w:tc>
        <w:tc>
          <w:tcPr>
            <w:tcW w:w="7614"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content will be studied under the following concepts:</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Health Promotion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 Health Protection and Safety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Childbearing Women</w:t>
            </w:r>
          </w:p>
          <w:p w:rsidR="00D26E70" w:rsidRPr="00D26E70" w:rsidRDefault="00D26E70" w:rsidP="00D26E70">
            <w:pPr>
              <w:numPr>
                <w:ilvl w:val="0"/>
                <w:numId w:val="5"/>
              </w:numPr>
              <w:spacing w:after="0" w:line="240" w:lineRule="auto"/>
              <w:contextualSpacing/>
              <w:rPr>
                <w:rFonts w:ascii="Arial" w:hAnsi="Arial" w:cs="Arial"/>
                <w:sz w:val="24"/>
                <w:lang w:val="en-US"/>
              </w:rPr>
            </w:pPr>
            <w:proofErr w:type="spellStart"/>
            <w:r w:rsidRPr="00D26E70">
              <w:rPr>
                <w:rFonts w:ascii="Arial" w:hAnsi="Arial" w:cs="Arial"/>
                <w:sz w:val="24"/>
                <w:lang w:val="en-US"/>
              </w:rPr>
              <w:t>Paediatric</w:t>
            </w:r>
            <w:proofErr w:type="spellEnd"/>
            <w:r w:rsidRPr="00D26E70">
              <w:rPr>
                <w:rFonts w:ascii="Arial" w:hAnsi="Arial" w:cs="Arial"/>
                <w:sz w:val="24"/>
                <w:lang w:val="en-US"/>
              </w:rPr>
              <w:t xml:space="preserve"> patients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Functional Health Pattern Framework for Assessing Families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Grief and Loss</w:t>
            </w:r>
          </w:p>
          <w:p w:rsid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Palliative Care </w:t>
            </w:r>
          </w:p>
          <w:p w:rsidR="00D24917" w:rsidRPr="00D26E70" w:rsidRDefault="00D24917" w:rsidP="00D24917">
            <w:pPr>
              <w:spacing w:after="0" w:line="240" w:lineRule="auto"/>
              <w:contextualSpacing/>
              <w:rPr>
                <w:rFonts w:ascii="Arial" w:hAnsi="Arial" w:cs="Arial"/>
                <w:sz w:val="24"/>
                <w:lang w:val="en-US"/>
              </w:rPr>
            </w:pPr>
          </w:p>
          <w:p w:rsidR="00D26E70" w:rsidRPr="00D26E70" w:rsidRDefault="00D26E70" w:rsidP="00D26E70">
            <w:pPr>
              <w:spacing w:after="0" w:line="240" w:lineRule="auto"/>
              <w:rPr>
                <w:rFonts w:ascii="Arial" w:eastAsia="Arial Unicode MS" w:hAnsi="Arial" w:cs="Arial"/>
                <w:sz w:val="24"/>
                <w:szCs w:val="20"/>
                <w:lang w:val="en-US"/>
              </w:rPr>
            </w:pPr>
            <w:r w:rsidRPr="00D26E70">
              <w:rPr>
                <w:rFonts w:ascii="Arial" w:eastAsia="Arial Unicode MS" w:hAnsi="Arial" w:cs="Arial"/>
                <w:b/>
                <w:sz w:val="24"/>
                <w:szCs w:val="20"/>
                <w:lang w:val="en-US"/>
              </w:rPr>
              <w:t xml:space="preserve">Note: </w:t>
            </w:r>
            <w:r w:rsidRPr="00D26E70">
              <w:rPr>
                <w:rFonts w:ascii="Arial" w:eastAsia="Arial Unicode MS" w:hAnsi="Arial" w:cs="Arial"/>
                <w:sz w:val="24"/>
                <w:szCs w:val="20"/>
                <w:lang w:val="en-US"/>
              </w:rPr>
              <w:t xml:space="preserve">For more detailed information regarding the course content, please refer to </w:t>
            </w:r>
            <w:r>
              <w:rPr>
                <w:rFonts w:ascii="Arial" w:eastAsia="Arial Unicode MS" w:hAnsi="Arial" w:cs="Arial"/>
                <w:sz w:val="24"/>
                <w:szCs w:val="20"/>
                <w:lang w:val="en-US"/>
              </w:rPr>
              <w:t xml:space="preserve">the course syllabus and D2L; </w:t>
            </w:r>
            <w:r w:rsidRPr="00D26E70">
              <w:rPr>
                <w:rFonts w:ascii="Arial" w:eastAsia="Arial Unicode MS" w:hAnsi="Arial" w:cs="Arial"/>
                <w:sz w:val="24"/>
                <w:szCs w:val="20"/>
                <w:lang w:val="en-US"/>
              </w:rPr>
              <w:t>the Learning Management System (</w:t>
            </w:r>
            <w:proofErr w:type="spellStart"/>
            <w:r w:rsidRPr="00D26E70">
              <w:rPr>
                <w:rFonts w:ascii="Arial" w:eastAsia="Arial Unicode MS" w:hAnsi="Arial" w:cs="Arial"/>
                <w:sz w:val="24"/>
                <w:szCs w:val="20"/>
                <w:lang w:val="en-US"/>
              </w:rPr>
              <w:t>LMS</w:t>
            </w:r>
            <w:proofErr w:type="spellEnd"/>
            <w:r w:rsidRPr="00D26E70">
              <w:rPr>
                <w:rFonts w:ascii="Arial" w:eastAsia="Arial Unicode MS" w:hAnsi="Arial" w:cs="Arial"/>
                <w:sz w:val="24"/>
                <w:szCs w:val="20"/>
                <w:lang w:val="en-US"/>
              </w:rPr>
              <w:t>).</w:t>
            </w:r>
          </w:p>
        </w:tc>
      </w:tr>
    </w:tbl>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D26E70" w:rsidRPr="00D26E70" w:rsidTr="00153946">
        <w:trPr>
          <w:cantSplit/>
          <w:trHeight w:val="5859"/>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IV.</w:t>
            </w:r>
          </w:p>
        </w:tc>
        <w:tc>
          <w:tcPr>
            <w:tcW w:w="8181"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REQUIRED RESOURCES/TEXTS/MATERIALS:</w:t>
            </w:r>
          </w:p>
          <w:p w:rsidR="00D26E70" w:rsidRPr="00D26E70" w:rsidRDefault="00D26E70" w:rsidP="00D26E70">
            <w:pPr>
              <w:widowControl w:val="0"/>
              <w:spacing w:after="0" w:line="240" w:lineRule="auto"/>
              <w:rPr>
                <w:rFonts w:ascii="Arial" w:eastAsia="Times New Roman" w:hAnsi="Arial" w:cs="Arial"/>
                <w:i/>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proofErr w:type="spellStart"/>
            <w:r w:rsidRPr="00D26E70">
              <w:rPr>
                <w:rFonts w:ascii="Arial" w:eastAsia="Times New Roman" w:hAnsi="Arial" w:cs="Arial"/>
                <w:sz w:val="24"/>
                <w:szCs w:val="20"/>
                <w:lang w:val="en-US"/>
              </w:rPr>
              <w:t>White,L</w:t>
            </w:r>
            <w:proofErr w:type="spellEnd"/>
            <w:r w:rsidRPr="00D26E70">
              <w:rPr>
                <w:rFonts w:ascii="Arial" w:eastAsia="Times New Roman" w:hAnsi="Arial" w:cs="Arial"/>
                <w:sz w:val="24"/>
                <w:szCs w:val="20"/>
                <w:lang w:val="en-US"/>
              </w:rPr>
              <w:t xml:space="preserve">., Duncan, G., &amp; </w:t>
            </w:r>
            <w:proofErr w:type="spellStart"/>
            <w:r w:rsidRPr="00D26E70">
              <w:rPr>
                <w:rFonts w:ascii="Arial" w:eastAsia="Times New Roman" w:hAnsi="Arial" w:cs="Arial"/>
                <w:sz w:val="24"/>
                <w:szCs w:val="20"/>
                <w:lang w:val="en-US"/>
              </w:rPr>
              <w:t>Baumle</w:t>
            </w:r>
            <w:proofErr w:type="spellEnd"/>
            <w:r w:rsidRPr="00D26E70">
              <w:rPr>
                <w:rFonts w:ascii="Arial" w:eastAsia="Times New Roman" w:hAnsi="Arial" w:cs="Arial"/>
                <w:sz w:val="24"/>
                <w:szCs w:val="20"/>
                <w:lang w:val="en-US"/>
              </w:rPr>
              <w:t xml:space="preserve">, W.  (2011). </w:t>
            </w:r>
            <w:r w:rsidRPr="00D26E70">
              <w:rPr>
                <w:rFonts w:ascii="Arial" w:eastAsia="Times New Roman" w:hAnsi="Arial" w:cs="Arial"/>
                <w:i/>
                <w:sz w:val="24"/>
                <w:szCs w:val="20"/>
                <w:lang w:val="en-US"/>
              </w:rPr>
              <w:t>Foundations of Maternal &amp; 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Ed.). </w:t>
            </w:r>
            <w:r w:rsidRPr="00D26E70">
              <w:rPr>
                <w:rFonts w:ascii="Arial" w:eastAsia="Times New Roman" w:hAnsi="Arial" w:cs="Arial"/>
                <w:sz w:val="24"/>
                <w:szCs w:val="20"/>
                <w:lang w:val="en-US"/>
              </w:rPr>
              <w:t xml:space="preserve">Clifton Park. NY; Delmar </w:t>
            </w:r>
            <w:proofErr w:type="spellStart"/>
            <w:r w:rsidRPr="00D26E70">
              <w:rPr>
                <w:rFonts w:ascii="Arial" w:eastAsia="Times New Roman" w:hAnsi="Arial" w:cs="Arial"/>
                <w:sz w:val="24"/>
                <w:szCs w:val="20"/>
                <w:lang w:val="en-US"/>
              </w:rPr>
              <w:t>Cengage</w:t>
            </w:r>
            <w:proofErr w:type="spellEnd"/>
            <w:r w:rsidRPr="00D26E70">
              <w:rPr>
                <w:rFonts w:ascii="Arial" w:eastAsia="Times New Roman" w:hAnsi="Arial" w:cs="Arial"/>
                <w:sz w:val="24"/>
                <w:szCs w:val="20"/>
                <w:lang w:val="en-US"/>
              </w:rPr>
              <w:t xml:space="preserve"> Learning. </w:t>
            </w:r>
          </w:p>
          <w:p w:rsidR="00D26E70" w:rsidRPr="00D26E70" w:rsidRDefault="00D26E70" w:rsidP="00D26E70">
            <w:pPr>
              <w:widowControl w:val="0"/>
              <w:spacing w:after="0" w:line="240" w:lineRule="auto"/>
              <w:rPr>
                <w:rFonts w:ascii="Arial" w:eastAsia="Times New Roman" w:hAnsi="Arial" w:cs="Arial"/>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proofErr w:type="spellStart"/>
            <w:r w:rsidRPr="00D26E70">
              <w:rPr>
                <w:rFonts w:ascii="Arial" w:eastAsia="Times New Roman" w:hAnsi="Arial" w:cs="Arial"/>
                <w:sz w:val="24"/>
                <w:szCs w:val="20"/>
                <w:lang w:val="en-US"/>
              </w:rPr>
              <w:t>White,L</w:t>
            </w:r>
            <w:proofErr w:type="spellEnd"/>
            <w:r w:rsidRPr="00D26E70">
              <w:rPr>
                <w:rFonts w:ascii="Arial" w:eastAsia="Times New Roman" w:hAnsi="Arial" w:cs="Arial"/>
                <w:sz w:val="24"/>
                <w:szCs w:val="20"/>
                <w:lang w:val="en-US"/>
              </w:rPr>
              <w:t xml:space="preserve">., Duncan, G., &amp; </w:t>
            </w:r>
            <w:proofErr w:type="spellStart"/>
            <w:r w:rsidRPr="00D26E70">
              <w:rPr>
                <w:rFonts w:ascii="Arial" w:eastAsia="Times New Roman" w:hAnsi="Arial" w:cs="Arial"/>
                <w:sz w:val="24"/>
                <w:szCs w:val="20"/>
                <w:lang w:val="en-US"/>
              </w:rPr>
              <w:t>Baumle</w:t>
            </w:r>
            <w:proofErr w:type="spellEnd"/>
            <w:r w:rsidRPr="00D26E70">
              <w:rPr>
                <w:rFonts w:ascii="Arial" w:eastAsia="Times New Roman" w:hAnsi="Arial" w:cs="Arial"/>
                <w:sz w:val="24"/>
                <w:szCs w:val="20"/>
                <w:lang w:val="en-US"/>
              </w:rPr>
              <w:t xml:space="preserve">, W.  (2011). </w:t>
            </w:r>
            <w:r w:rsidRPr="00D26E70">
              <w:rPr>
                <w:rFonts w:ascii="Arial" w:eastAsia="Times New Roman" w:hAnsi="Arial" w:cs="Arial"/>
                <w:i/>
                <w:sz w:val="24"/>
                <w:szCs w:val="20"/>
                <w:lang w:val="en-US"/>
              </w:rPr>
              <w:t>Study Guide to accompany Foundations of Maternal &amp; 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Ed.). </w:t>
            </w:r>
            <w:r w:rsidRPr="00D26E70">
              <w:rPr>
                <w:rFonts w:ascii="Arial" w:eastAsia="Times New Roman" w:hAnsi="Arial" w:cs="Arial"/>
                <w:sz w:val="24"/>
                <w:szCs w:val="20"/>
                <w:lang w:val="en-US"/>
              </w:rPr>
              <w:t xml:space="preserve">Clifton Park. NY; Delmar </w:t>
            </w:r>
            <w:proofErr w:type="spellStart"/>
            <w:r w:rsidRPr="00D26E70">
              <w:rPr>
                <w:rFonts w:ascii="Arial" w:eastAsia="Times New Roman" w:hAnsi="Arial" w:cs="Arial"/>
                <w:sz w:val="24"/>
                <w:szCs w:val="20"/>
                <w:lang w:val="en-US"/>
              </w:rPr>
              <w:t>Cengage</w:t>
            </w:r>
            <w:proofErr w:type="spellEnd"/>
            <w:r w:rsidRPr="00D26E70">
              <w:rPr>
                <w:rFonts w:ascii="Arial" w:eastAsia="Times New Roman" w:hAnsi="Arial" w:cs="Arial"/>
                <w:sz w:val="24"/>
                <w:szCs w:val="20"/>
                <w:lang w:val="en-US"/>
              </w:rPr>
              <w:t xml:space="preserve"> Learning. </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REQUIRED TEXTS  from semesters 1:</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r w:rsidRPr="00D26E70">
              <w:rPr>
                <w:rFonts w:ascii="Arial" w:eastAsia="Times New Roman" w:hAnsi="Arial" w:cs="Times New Roman"/>
                <w:sz w:val="24"/>
                <w:szCs w:val="24"/>
                <w:lang w:val="en-US"/>
              </w:rPr>
              <w:t xml:space="preserve">Hales, D. &amp; </w:t>
            </w:r>
            <w:proofErr w:type="spellStart"/>
            <w:r w:rsidRPr="00D26E70">
              <w:rPr>
                <w:rFonts w:ascii="Arial" w:eastAsia="Times New Roman" w:hAnsi="Arial" w:cs="Times New Roman"/>
                <w:sz w:val="24"/>
                <w:szCs w:val="24"/>
                <w:lang w:val="en-US"/>
              </w:rPr>
              <w:t>Lauzon</w:t>
            </w:r>
            <w:proofErr w:type="spellEnd"/>
            <w:r w:rsidRPr="00D26E70">
              <w:rPr>
                <w:rFonts w:ascii="Arial" w:eastAsia="Times New Roman" w:hAnsi="Arial" w:cs="Times New Roman"/>
                <w:sz w:val="24"/>
                <w:szCs w:val="24"/>
                <w:lang w:val="en-US"/>
              </w:rPr>
              <w:t xml:space="preserve">, L. (2013). </w:t>
            </w:r>
            <w:r w:rsidRPr="00D26E70">
              <w:rPr>
                <w:rFonts w:ascii="Arial" w:eastAsia="Times New Roman" w:hAnsi="Arial" w:cs="Times New Roman"/>
                <w:i/>
                <w:sz w:val="24"/>
                <w:szCs w:val="24"/>
                <w:lang w:val="en-US"/>
              </w:rPr>
              <w:t>An invitation to health</w:t>
            </w:r>
            <w:r w:rsidRPr="00D26E70">
              <w:rPr>
                <w:rFonts w:ascii="Arial" w:eastAsia="Times New Roman" w:hAnsi="Arial" w:cs="Times New Roman"/>
                <w:sz w:val="24"/>
                <w:szCs w:val="24"/>
                <w:lang w:val="en-US"/>
              </w:rPr>
              <w:t xml:space="preserve">. Toronto, ON: Nelson </w:t>
            </w:r>
            <w:r w:rsidRPr="00D26E70">
              <w:rPr>
                <w:rFonts w:ascii="Arial" w:eastAsia="Times New Roman" w:hAnsi="Arial" w:cs="Times New Roman"/>
                <w:sz w:val="24"/>
                <w:szCs w:val="24"/>
                <w:lang w:val="en-US"/>
              </w:rPr>
              <w:tab/>
              <w:t>Canada.</w:t>
            </w:r>
          </w:p>
          <w:p w:rsidR="00D26E70" w:rsidRPr="00D26E70" w:rsidRDefault="00D26E70" w:rsidP="00D26E70">
            <w:pPr>
              <w:spacing w:after="0" w:line="240" w:lineRule="auto"/>
              <w:rPr>
                <w:rFonts w:ascii="Arial" w:eastAsia="Times New Roman" w:hAnsi="Arial" w:cs="Times New Roman"/>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proofErr w:type="spellStart"/>
            <w:r w:rsidRPr="00D26E70">
              <w:rPr>
                <w:rFonts w:ascii="Arial" w:eastAsia="Times New Roman" w:hAnsi="Arial" w:cs="Times New Roman"/>
                <w:sz w:val="24"/>
                <w:szCs w:val="24"/>
                <w:lang w:val="en-US"/>
              </w:rPr>
              <w:t>Kozier</w:t>
            </w:r>
            <w:proofErr w:type="spellEnd"/>
            <w:r w:rsidRPr="00D26E70">
              <w:rPr>
                <w:rFonts w:ascii="Arial" w:eastAsia="Times New Roman" w:hAnsi="Arial" w:cs="Times New Roman"/>
                <w:sz w:val="24"/>
                <w:szCs w:val="24"/>
                <w:lang w:val="en-US"/>
              </w:rPr>
              <w:t xml:space="preserve">, </w:t>
            </w:r>
            <w:proofErr w:type="spellStart"/>
            <w:r w:rsidRPr="00D26E70">
              <w:rPr>
                <w:rFonts w:ascii="Arial" w:eastAsia="Times New Roman" w:hAnsi="Arial" w:cs="Times New Roman"/>
                <w:sz w:val="24"/>
                <w:szCs w:val="24"/>
                <w:lang w:val="en-US"/>
              </w:rPr>
              <w:t>B.J</w:t>
            </w:r>
            <w:proofErr w:type="spellEnd"/>
            <w:r w:rsidRPr="00D26E70">
              <w:rPr>
                <w:rFonts w:ascii="Arial" w:eastAsia="Times New Roman" w:hAnsi="Arial" w:cs="Times New Roman"/>
                <w:sz w:val="24"/>
                <w:szCs w:val="24"/>
                <w:lang w:val="en-US"/>
              </w:rPr>
              <w:t xml:space="preserve">., </w:t>
            </w:r>
            <w:proofErr w:type="spellStart"/>
            <w:r w:rsidRPr="00D26E70">
              <w:rPr>
                <w:rFonts w:ascii="Arial" w:eastAsia="Times New Roman" w:hAnsi="Arial" w:cs="Times New Roman"/>
                <w:sz w:val="24"/>
                <w:szCs w:val="24"/>
                <w:lang w:val="en-US"/>
              </w:rPr>
              <w:t>Erb</w:t>
            </w:r>
            <w:proofErr w:type="spellEnd"/>
            <w:r w:rsidRPr="00D26E70">
              <w:rPr>
                <w:rFonts w:ascii="Arial" w:eastAsia="Times New Roman" w:hAnsi="Arial" w:cs="Times New Roman"/>
                <w:sz w:val="24"/>
                <w:szCs w:val="24"/>
                <w:lang w:val="en-US"/>
              </w:rPr>
              <w:t xml:space="preserve">, G. et. al. (2014). </w:t>
            </w:r>
            <w:r w:rsidRPr="00D26E70">
              <w:rPr>
                <w:rFonts w:ascii="Arial" w:eastAsia="Times New Roman" w:hAnsi="Arial" w:cs="Times New Roman"/>
                <w:i/>
                <w:sz w:val="24"/>
                <w:szCs w:val="24"/>
                <w:lang w:val="en-US"/>
              </w:rPr>
              <w:t>Fundamentals of Canadian nursing</w:t>
            </w:r>
            <w:r w:rsidRPr="00D26E70">
              <w:rPr>
                <w:rFonts w:ascii="Arial" w:eastAsia="Times New Roman" w:hAnsi="Arial" w:cs="Times New Roman"/>
                <w:sz w:val="24"/>
                <w:szCs w:val="24"/>
                <w:lang w:val="en-US"/>
              </w:rPr>
              <w:t xml:space="preserve"> (3rd </w:t>
            </w:r>
            <w:r w:rsidRPr="00D26E70">
              <w:rPr>
                <w:rFonts w:ascii="Arial" w:eastAsia="Times New Roman" w:hAnsi="Arial" w:cs="Times New Roman"/>
                <w:sz w:val="24"/>
                <w:szCs w:val="24"/>
                <w:lang w:val="en-US"/>
              </w:rPr>
              <w:tab/>
              <w:t>Canadian ed.). Toronto, ON:  Pearson Canada.</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RESOURCES</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Arial"/>
                <w:sz w:val="24"/>
                <w:szCs w:val="24"/>
                <w:lang w:val="en-US"/>
              </w:rPr>
            </w:pPr>
            <w:proofErr w:type="spellStart"/>
            <w:r w:rsidRPr="00D26E70">
              <w:rPr>
                <w:rFonts w:ascii="Arial" w:eastAsia="Times New Roman" w:hAnsi="Arial" w:cs="Arial"/>
                <w:sz w:val="24"/>
                <w:szCs w:val="24"/>
                <w:lang w:val="en-US"/>
              </w:rPr>
              <w:t>RNAO</w:t>
            </w:r>
            <w:proofErr w:type="spellEnd"/>
            <w:r w:rsidRPr="00D26E70">
              <w:rPr>
                <w:rFonts w:ascii="Arial" w:eastAsia="Times New Roman" w:hAnsi="Arial" w:cs="Arial"/>
                <w:sz w:val="24"/>
                <w:szCs w:val="24"/>
                <w:lang w:val="en-US"/>
              </w:rPr>
              <w:t xml:space="preserve"> </w:t>
            </w:r>
            <w:proofErr w:type="spellStart"/>
            <w:r w:rsidRPr="00D26E70">
              <w:rPr>
                <w:rFonts w:ascii="Arial" w:eastAsia="Times New Roman" w:hAnsi="Arial" w:cs="Arial"/>
                <w:sz w:val="24"/>
                <w:szCs w:val="24"/>
                <w:lang w:val="en-US"/>
              </w:rPr>
              <w:t>BPG’S</w:t>
            </w:r>
            <w:proofErr w:type="spellEnd"/>
            <w:r w:rsidRPr="00D26E70">
              <w:rPr>
                <w:rFonts w:ascii="Arial" w:eastAsia="Times New Roman" w:hAnsi="Arial" w:cs="Arial"/>
                <w:sz w:val="24"/>
                <w:szCs w:val="24"/>
                <w:lang w:val="en-US"/>
              </w:rPr>
              <w:t xml:space="preserve"> available at </w:t>
            </w:r>
            <w:hyperlink r:id="rId9" w:history="1">
              <w:r w:rsidRPr="00D26E70">
                <w:rPr>
                  <w:rFonts w:ascii="Arial" w:eastAsia="Times New Roman" w:hAnsi="Arial" w:cs="Arial"/>
                  <w:color w:val="0000FF"/>
                  <w:sz w:val="24"/>
                  <w:szCs w:val="24"/>
                  <w:u w:val="single"/>
                  <w:lang w:val="en-US"/>
                </w:rPr>
                <w:t>http://rnao.ca</w:t>
              </w:r>
            </w:hyperlink>
            <w:r w:rsidRPr="00D26E70">
              <w:rPr>
                <w:rFonts w:ascii="Arial" w:eastAsia="Times New Roman" w:hAnsi="Arial" w:cs="Arial"/>
                <w:sz w:val="24"/>
                <w:szCs w:val="24"/>
                <w:lang w:val="en-US"/>
              </w:rPr>
              <w:t xml:space="preserve"> </w:t>
            </w: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br w:type="page"/>
      </w:r>
    </w:p>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w:t>
            </w:r>
          </w:p>
        </w:tc>
        <w:tc>
          <w:tcPr>
            <w:tcW w:w="8181" w:type="dxa"/>
            <w:gridSpan w:val="3"/>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EVALUATION PROCESS/GRADING SYSTEM:</w:t>
            </w: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 </w:t>
            </w:r>
          </w:p>
          <w:p w:rsidR="00D26E70" w:rsidRPr="00D26E70" w:rsidRDefault="00D26E70" w:rsidP="00D26E70">
            <w:pPr>
              <w:spacing w:after="0" w:line="240" w:lineRule="auto"/>
              <w:rPr>
                <w:rFonts w:ascii="Arial" w:eastAsia="Times New Roman" w:hAnsi="Arial" w:cs="Arial"/>
                <w:b/>
                <w:bCs/>
                <w:sz w:val="24"/>
                <w:szCs w:val="24"/>
                <w:lang w:val="en-US" w:eastAsia="en-CA"/>
              </w:rPr>
            </w:pPr>
            <w:r w:rsidRPr="00D26E70">
              <w:rPr>
                <w:rFonts w:ascii="Arial" w:eastAsia="Times New Roman" w:hAnsi="Arial" w:cs="Arial"/>
                <w:sz w:val="24"/>
                <w:szCs w:val="24"/>
              </w:rPr>
              <w:t xml:space="preserve">The pass mark for this course is 60%.  The course mark is composed of 3 quizzes, a final exam and classroom participation. There will be no supplemental testing or rewrites for assignments available. </w:t>
            </w:r>
            <w:r w:rsidRPr="00D26E70">
              <w:rPr>
                <w:rFonts w:ascii="Arial" w:eastAsia="Times New Roman" w:hAnsi="Arial" w:cs="Arial"/>
                <w:b/>
                <w:bCs/>
                <w:sz w:val="24"/>
                <w:szCs w:val="24"/>
                <w:lang w:val="en-US" w:eastAsia="en-CA"/>
              </w:rPr>
              <w:t>Students must complete all of the evaluative strategies be eligible for a final grade in this course.</w:t>
            </w:r>
          </w:p>
          <w:p w:rsidR="00D26E70" w:rsidRPr="00D26E70" w:rsidRDefault="00D26E70" w:rsidP="00D26E70">
            <w:pPr>
              <w:spacing w:after="0" w:line="240" w:lineRule="auto"/>
              <w:rPr>
                <w:rFonts w:ascii="Arial" w:eastAsia="Times New Roman" w:hAnsi="Arial" w:cs="Arial"/>
                <w:b/>
                <w:bCs/>
                <w:sz w:val="24"/>
                <w:szCs w:val="24"/>
              </w:rPr>
            </w:pP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t xml:space="preserve">   </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1.  Quiz # 1 – in class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20 %</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2.  Quiz # 2  - </w:t>
            </w:r>
            <w:r w:rsidRPr="00D26E70">
              <w:rPr>
                <w:rFonts w:ascii="Arial" w:eastAsia="Times New Roman" w:hAnsi="Arial" w:cs="Arial"/>
                <w:b/>
                <w:sz w:val="24"/>
                <w:szCs w:val="24"/>
                <w:lang w:val="en-US"/>
              </w:rPr>
              <w:t>on D2L</w:t>
            </w:r>
            <w:r w:rsidRP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20 %</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3.  Quiz # 3 – in class   </w:t>
            </w:r>
            <w:r w:rsidRPr="00D26E70">
              <w:rPr>
                <w:rFonts w:ascii="Arial" w:eastAsia="Times New Roman" w:hAnsi="Arial" w:cs="Arial"/>
                <w:sz w:val="24"/>
                <w:szCs w:val="24"/>
                <w:lang w:val="en-US"/>
              </w:rPr>
              <w:tab/>
              <w:t xml:space="preserve">             </w:t>
            </w:r>
            <w:r>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 xml:space="preserve">15% </w:t>
            </w:r>
          </w:p>
          <w:p w:rsidR="00D26E70" w:rsidRPr="00D26E70" w:rsidRDefault="00D26E70" w:rsidP="00D26E70">
            <w:pPr>
              <w:tabs>
                <w:tab w:val="left" w:pos="318"/>
                <w:tab w:val="left" w:pos="2925"/>
                <w:tab w:val="left" w:pos="4545"/>
              </w:tabs>
              <w:spacing w:after="0" w:line="240" w:lineRule="auto"/>
              <w:rPr>
                <w:rFonts w:ascii="Arial" w:eastAsia="Times New Roman" w:hAnsi="Arial" w:cs="Arial"/>
                <w:sz w:val="24"/>
                <w:szCs w:val="24"/>
              </w:rPr>
            </w:pPr>
            <w:r w:rsidRPr="00D26E70">
              <w:rPr>
                <w:rFonts w:ascii="Arial" w:eastAsia="Times New Roman" w:hAnsi="Arial" w:cs="Arial"/>
                <w:sz w:val="24"/>
                <w:szCs w:val="24"/>
              </w:rPr>
              <w:t>4.  Final Exam</w:t>
            </w:r>
            <w:r w:rsidRPr="00D26E70">
              <w:rPr>
                <w:rFonts w:ascii="Arial" w:eastAsia="Times New Roman" w:hAnsi="Arial" w:cs="Arial"/>
                <w:sz w:val="24"/>
                <w:szCs w:val="24"/>
              </w:rPr>
              <w:tab/>
              <w:t xml:space="preserve">           </w:t>
            </w:r>
            <w:r>
              <w:rPr>
                <w:rFonts w:ascii="Arial" w:eastAsia="Times New Roman" w:hAnsi="Arial" w:cs="Arial"/>
                <w:sz w:val="24"/>
                <w:szCs w:val="24"/>
              </w:rPr>
              <w:t xml:space="preserve">        </w:t>
            </w:r>
            <w:r w:rsidR="00153946">
              <w:rPr>
                <w:rFonts w:ascii="Arial" w:eastAsia="Times New Roman" w:hAnsi="Arial" w:cs="Arial"/>
                <w:sz w:val="24"/>
                <w:szCs w:val="24"/>
              </w:rPr>
              <w:t xml:space="preserve">                    </w:t>
            </w:r>
            <w:r w:rsidR="00153946">
              <w:rPr>
                <w:rFonts w:ascii="Arial" w:eastAsia="Times New Roman" w:hAnsi="Arial" w:cs="Arial"/>
                <w:sz w:val="24"/>
                <w:szCs w:val="24"/>
              </w:rPr>
              <w:tab/>
            </w:r>
            <w:r w:rsidRPr="00D26E70">
              <w:rPr>
                <w:rFonts w:ascii="Arial" w:eastAsia="Times New Roman" w:hAnsi="Arial" w:cs="Arial"/>
                <w:sz w:val="24"/>
                <w:szCs w:val="24"/>
              </w:rPr>
              <w:t>40%</w:t>
            </w:r>
          </w:p>
          <w:p w:rsidR="00D26E70" w:rsidRPr="00D26E70" w:rsidRDefault="00D26E70" w:rsidP="00D26E70">
            <w:pPr>
              <w:tabs>
                <w:tab w:val="left" w:pos="318"/>
                <w:tab w:val="left" w:pos="2925"/>
                <w:tab w:val="left" w:pos="4545"/>
              </w:tabs>
              <w:spacing w:after="0" w:line="240" w:lineRule="auto"/>
              <w:rPr>
                <w:rFonts w:ascii="Arial" w:eastAsia="Times New Roman" w:hAnsi="Arial" w:cs="Arial"/>
                <w:sz w:val="24"/>
                <w:szCs w:val="24"/>
              </w:rPr>
            </w:pPr>
            <w:r w:rsidRPr="00D26E70">
              <w:rPr>
                <w:rFonts w:ascii="Arial" w:eastAsia="Times New Roman" w:hAnsi="Arial" w:cs="Arial"/>
                <w:sz w:val="24"/>
                <w:szCs w:val="24"/>
              </w:rPr>
              <w:t>5.  Class participation throughout the semester              5 %</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rPr>
            </w:pP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t xml:space="preserve">                               Total      </w:t>
            </w:r>
            <w:r>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100%</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81" w:type="dxa"/>
            <w:gridSpan w:val="3"/>
          </w:tcPr>
          <w:p w:rsid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following semester grades will be assigned to students:</w:t>
            </w:r>
          </w:p>
          <w:p w:rsidR="00153946" w:rsidRPr="00D26E70" w:rsidRDefault="00153946" w:rsidP="00D26E70">
            <w:pPr>
              <w:spacing w:after="0" w:line="240" w:lineRule="auto"/>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1"/>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Grade</w:t>
            </w:r>
          </w:p>
        </w:tc>
        <w:tc>
          <w:tcPr>
            <w:tcW w:w="4678"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0"/>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Definition</w:t>
            </w:r>
          </w:p>
        </w:tc>
        <w:tc>
          <w:tcPr>
            <w:tcW w:w="1802" w:type="dxa"/>
          </w:tcPr>
          <w:p w:rsidR="00D26E70" w:rsidRDefault="00D26E70" w:rsidP="00D26E70">
            <w:pPr>
              <w:spacing w:after="0" w:line="240" w:lineRule="auto"/>
              <w:jc w:val="center"/>
              <w:rPr>
                <w:rFonts w:ascii="Arial" w:eastAsia="Times New Roman" w:hAnsi="Arial" w:cs="Arial"/>
                <w:iCs/>
                <w:sz w:val="24"/>
                <w:szCs w:val="20"/>
                <w:u w:val="single"/>
                <w:lang w:val="en-US"/>
              </w:rPr>
            </w:pPr>
            <w:r w:rsidRPr="00D26E70">
              <w:rPr>
                <w:rFonts w:ascii="Arial" w:eastAsia="Times New Roman" w:hAnsi="Arial" w:cs="Arial"/>
                <w:iCs/>
                <w:sz w:val="24"/>
                <w:szCs w:val="20"/>
                <w:lang w:val="en-US"/>
              </w:rPr>
              <w:t xml:space="preserve">Grade Point </w:t>
            </w:r>
            <w:r w:rsidRPr="00D26E70">
              <w:rPr>
                <w:rFonts w:ascii="Arial" w:eastAsia="Times New Roman" w:hAnsi="Arial" w:cs="Arial"/>
                <w:iCs/>
                <w:sz w:val="24"/>
                <w:szCs w:val="20"/>
                <w:u w:val="single"/>
                <w:lang w:val="en-US"/>
              </w:rPr>
              <w:t>Equivalent</w:t>
            </w:r>
          </w:p>
          <w:p w:rsidR="00153946" w:rsidRPr="00D26E70" w:rsidRDefault="00153946" w:rsidP="00D26E70">
            <w:pPr>
              <w:spacing w:after="0" w:line="240" w:lineRule="auto"/>
              <w:jc w:val="center"/>
              <w:rPr>
                <w:rFonts w:ascii="Arial" w:eastAsia="Times New Roman" w:hAnsi="Arial" w:cs="Arial"/>
                <w:iCs/>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90 – 100%</w:t>
            </w:r>
          </w:p>
        </w:tc>
        <w:tc>
          <w:tcPr>
            <w:tcW w:w="1802" w:type="dxa"/>
            <w:vMerge w:val="restart"/>
            <w:vAlign w:val="center"/>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4.00</w:t>
            </w: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80 – 89%</w:t>
            </w:r>
          </w:p>
        </w:tc>
        <w:tc>
          <w:tcPr>
            <w:tcW w:w="1802" w:type="dxa"/>
            <w:vMerge/>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B</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70 - 79%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3.00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60 - 69%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2.00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D</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50 – 59%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1.00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F (Fail)</w:t>
            </w:r>
          </w:p>
        </w:tc>
        <w:tc>
          <w:tcPr>
            <w:tcW w:w="4678" w:type="dxa"/>
          </w:tcPr>
          <w:p w:rsid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49% and below</w:t>
            </w:r>
          </w:p>
          <w:p w:rsidR="00153946" w:rsidRPr="00D26E70" w:rsidRDefault="00153946" w:rsidP="00D26E70">
            <w:pPr>
              <w:spacing w:after="0" w:line="240" w:lineRule="auto"/>
              <w:jc w:val="center"/>
              <w:rPr>
                <w:rFonts w:ascii="Arial" w:eastAsia="Times New Roman" w:hAnsi="Arial" w:cs="Arial"/>
                <w:sz w:val="24"/>
                <w:szCs w:val="20"/>
                <w:lang w:val="en-US"/>
              </w:rPr>
            </w:pP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0.00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 (Credit)</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Credit for diploma requirements has been awarded.</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Satisfactory achievement in field /clinical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Unsatisfactory achievement in field/clinical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X</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NR</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Grade not reported to Registrar's office.  </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W</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Student has withdrawn from the course without academic penalty.</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highlight w:val="yellow"/>
          <w:lang w:val="en-US"/>
        </w:rPr>
      </w:pPr>
      <w:r w:rsidRPr="00D26E70">
        <w:rPr>
          <w:rFonts w:ascii="Arial" w:eastAsia="Times New Roman" w:hAnsi="Arial" w:cs="Arial"/>
          <w:sz w:val="24"/>
          <w:szCs w:val="20"/>
          <w:highlight w:val="yellow"/>
          <w:lang w:val="en-US"/>
        </w:rPr>
        <w:br w:type="page"/>
      </w:r>
    </w:p>
    <w:p w:rsidR="00D26E70" w:rsidRPr="00D26E70" w:rsidRDefault="00D26E70" w:rsidP="00D26E70">
      <w:pPr>
        <w:spacing w:after="0" w:line="240" w:lineRule="auto"/>
        <w:rPr>
          <w:rFonts w:ascii="Arial" w:eastAsia="Times New Roman" w:hAnsi="Arial" w:cs="Arial"/>
          <w:sz w:val="24"/>
          <w:szCs w:val="20"/>
          <w:highlight w:val="yellow"/>
          <w:lang w:val="en-US"/>
        </w:rPr>
      </w:pPr>
    </w:p>
    <w:tbl>
      <w:tblPr>
        <w:tblW w:w="8838" w:type="dxa"/>
        <w:tblLayout w:type="fixed"/>
        <w:tblLook w:val="0000" w:firstRow="0" w:lastRow="0" w:firstColumn="0" w:lastColumn="0" w:noHBand="0" w:noVBand="0"/>
      </w:tblPr>
      <w:tblGrid>
        <w:gridCol w:w="675"/>
        <w:gridCol w:w="8163"/>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VI.</w:t>
            </w:r>
          </w:p>
        </w:tc>
        <w:tc>
          <w:tcPr>
            <w:tcW w:w="816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SPECIAL NOTES: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63" w:type="dxa"/>
          </w:tcPr>
          <w:p w:rsidR="00D26E70" w:rsidRPr="00D26E70" w:rsidRDefault="00D26E70" w:rsidP="00D26E70">
            <w:pPr>
              <w:spacing w:after="0" w:line="240" w:lineRule="auto"/>
              <w:rPr>
                <w:rFonts w:ascii="Arial" w:eastAsia="Times New Roman" w:hAnsi="Arial" w:cs="Arial"/>
                <w:sz w:val="24"/>
                <w:szCs w:val="24"/>
                <w:u w:val="single"/>
                <w:lang w:val="en-US"/>
              </w:rPr>
            </w:pPr>
            <w:r w:rsidRPr="00D26E70">
              <w:rPr>
                <w:rFonts w:ascii="Arial" w:eastAsia="Times New Roman" w:hAnsi="Arial" w:cs="Arial"/>
                <w:sz w:val="24"/>
                <w:szCs w:val="24"/>
                <w:u w:val="single"/>
                <w:lang w:val="en-US"/>
              </w:rPr>
              <w:t>Attendance:</w:t>
            </w: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E70" w:rsidRPr="00D26E70" w:rsidRDefault="00D26E70" w:rsidP="00D26E70">
            <w:pPr>
              <w:spacing w:after="0" w:line="240" w:lineRule="auto"/>
              <w:rPr>
                <w:rFonts w:ascii="Arial" w:eastAsia="Times New Roman" w:hAnsi="Arial" w:cs="Arial"/>
                <w:sz w:val="24"/>
                <w:szCs w:val="24"/>
                <w:u w:val="single"/>
                <w:lang w:val="en-US" w:eastAsia="en-CA"/>
              </w:rPr>
            </w:pPr>
          </w:p>
        </w:tc>
      </w:tr>
    </w:tbl>
    <w:p w:rsidR="00D26E70" w:rsidRPr="00D26E70" w:rsidRDefault="00D26E70" w:rsidP="00D26E70">
      <w:pPr>
        <w:spacing w:after="0" w:line="240" w:lineRule="auto"/>
        <w:rPr>
          <w:rFonts w:ascii="Times New Roman" w:eastAsia="Times New Roman" w:hAnsi="Times New Roman" w:cs="Times New Roman"/>
          <w:b/>
          <w:bCs/>
          <w:sz w:val="24"/>
          <w:szCs w:val="24"/>
        </w:rPr>
      </w:pPr>
      <w:r w:rsidRPr="00D26E70">
        <w:rPr>
          <w:rFonts w:ascii="Times New Roman" w:eastAsia="Times New Roman" w:hAnsi="Times New Roman" w:cs="Times New Roman"/>
          <w:b/>
          <w:bCs/>
          <w:sz w:val="24"/>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8897" w:type="dxa"/>
        <w:tblLayout w:type="fixed"/>
        <w:tblLook w:val="0000" w:firstRow="0" w:lastRow="0" w:firstColumn="0" w:lastColumn="0" w:noHBand="0" w:noVBand="0"/>
      </w:tblPr>
      <w:tblGrid>
        <w:gridCol w:w="677"/>
        <w:gridCol w:w="8220"/>
      </w:tblGrid>
      <w:tr w:rsidR="00D26E70" w:rsidRPr="00D26E70" w:rsidTr="00784F15">
        <w:trPr>
          <w:cantSplit/>
          <w:trHeight w:val="766"/>
        </w:trPr>
        <w:tc>
          <w:tcPr>
            <w:tcW w:w="677" w:type="dxa"/>
          </w:tcPr>
          <w:p w:rsidR="00D26E70" w:rsidRPr="00D26E70" w:rsidRDefault="00D26E70" w:rsidP="00D26E70">
            <w:pPr>
              <w:spacing w:after="0" w:line="240" w:lineRule="auto"/>
              <w:rPr>
                <w:rFonts w:ascii="Arial" w:eastAsia="Times New Roman" w:hAnsi="Arial" w:cs="Arial"/>
                <w:b/>
                <w:sz w:val="24"/>
                <w:szCs w:val="20"/>
                <w:lang w:val="en-US"/>
              </w:rPr>
            </w:pPr>
            <w:smartTag w:uri="urn:schemas-microsoft-com:office:smarttags" w:element="stockticker">
              <w:r w:rsidRPr="00D26E70">
                <w:rPr>
                  <w:rFonts w:ascii="Arial" w:eastAsia="Times New Roman" w:hAnsi="Arial" w:cs="Arial"/>
                  <w:b/>
                  <w:sz w:val="24"/>
                  <w:szCs w:val="20"/>
                  <w:lang w:val="en-US"/>
                </w:rPr>
                <w:t>VII</w:t>
              </w:r>
            </w:smartTag>
            <w:r w:rsidRPr="00D26E70">
              <w:rPr>
                <w:rFonts w:ascii="Arial" w:eastAsia="Times New Roman" w:hAnsi="Arial" w:cs="Arial"/>
                <w:b/>
                <w:sz w:val="24"/>
                <w:szCs w:val="20"/>
                <w:lang w:val="en-US"/>
              </w:rPr>
              <w:t>.</w:t>
            </w:r>
          </w:p>
        </w:tc>
        <w:tc>
          <w:tcPr>
            <w:tcW w:w="822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COURSE OUTLINE ADDENDUM:</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provisions contained in the addendum located on the portal</w:t>
            </w:r>
            <w:r w:rsidR="00153946">
              <w:rPr>
                <w:rFonts w:ascii="Arial" w:eastAsia="Times New Roman" w:hAnsi="Arial" w:cs="Arial"/>
                <w:sz w:val="24"/>
                <w:szCs w:val="20"/>
                <w:lang w:val="en-US"/>
              </w:rPr>
              <w:t>/</w:t>
            </w:r>
            <w:proofErr w:type="spellStart"/>
            <w:r w:rsidR="00153946">
              <w:rPr>
                <w:rFonts w:ascii="Arial" w:eastAsia="Times New Roman" w:hAnsi="Arial" w:cs="Arial"/>
                <w:sz w:val="24"/>
                <w:szCs w:val="20"/>
                <w:lang w:val="en-US"/>
              </w:rPr>
              <w:t>LMS</w:t>
            </w:r>
            <w:proofErr w:type="spellEnd"/>
            <w:r w:rsidRPr="00D26E70">
              <w:rPr>
                <w:rFonts w:ascii="Arial" w:eastAsia="Times New Roman" w:hAnsi="Arial" w:cs="Arial"/>
                <w:sz w:val="24"/>
                <w:szCs w:val="20"/>
                <w:lang w:val="en-US"/>
              </w:rPr>
              <w:t xml:space="preserve"> form part of this course outline.</w:t>
            </w: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Times New Roman" w:eastAsia="Times New Roman" w:hAnsi="Times New Roman" w:cs="Times New Roman"/>
          <w:sz w:val="24"/>
          <w:szCs w:val="20"/>
          <w:lang w:val="en-US"/>
        </w:rPr>
      </w:pPr>
    </w:p>
    <w:p w:rsidR="009916C5" w:rsidRDefault="009916C5"/>
    <w:sectPr w:rsidR="009916C5" w:rsidSect="005F5FB0">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7E" w:rsidRDefault="00B5237E">
      <w:pPr>
        <w:spacing w:after="0" w:line="240" w:lineRule="auto"/>
      </w:pPr>
      <w:r>
        <w:separator/>
      </w:r>
    </w:p>
  </w:endnote>
  <w:endnote w:type="continuationSeparator" w:id="0">
    <w:p w:rsidR="00B5237E" w:rsidRDefault="00B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7E" w:rsidRDefault="00B5237E">
      <w:pPr>
        <w:spacing w:after="0" w:line="240" w:lineRule="auto"/>
      </w:pPr>
      <w:r>
        <w:separator/>
      </w:r>
    </w:p>
  </w:footnote>
  <w:footnote w:type="continuationSeparator" w:id="0">
    <w:p w:rsidR="00B5237E" w:rsidRDefault="00B52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Default="00B52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5237E" w:rsidRDefault="00B5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Pr="002C722C" w:rsidRDefault="00B5237E">
    <w:pPr>
      <w:pStyle w:val="Header"/>
      <w:framePr w:wrap="around" w:vAnchor="text" w:hAnchor="margin" w:xAlign="center" w:y="1"/>
      <w:rPr>
        <w:rStyle w:val="PageNumber"/>
        <w:b/>
      </w:rPr>
    </w:pPr>
    <w:r w:rsidRPr="002C722C">
      <w:rPr>
        <w:rStyle w:val="PageNumber"/>
        <w:b/>
      </w:rPr>
      <w:fldChar w:fldCharType="begin"/>
    </w:r>
    <w:r w:rsidRPr="002C722C">
      <w:rPr>
        <w:rStyle w:val="PageNumber"/>
        <w:b/>
      </w:rPr>
      <w:instrText xml:space="preserve">PAGE  </w:instrText>
    </w:r>
    <w:r w:rsidRPr="002C722C">
      <w:rPr>
        <w:rStyle w:val="PageNumber"/>
        <w:b/>
      </w:rPr>
      <w:fldChar w:fldCharType="separate"/>
    </w:r>
    <w:r w:rsidR="00153946">
      <w:rPr>
        <w:rStyle w:val="PageNumber"/>
        <w:b/>
        <w:noProof/>
      </w:rPr>
      <w:t>6</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B5237E" w:rsidRPr="002C722C">
      <w:tc>
        <w:tcPr>
          <w:tcW w:w="3794" w:type="dxa"/>
        </w:tcPr>
        <w:p w:rsidR="00B5237E" w:rsidRPr="002C722C" w:rsidRDefault="00B5237E">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B5237E" w:rsidRPr="002C722C" w:rsidRDefault="00B5237E">
          <w:pPr>
            <w:pStyle w:val="Header"/>
            <w:jc w:val="center"/>
            <w:rPr>
              <w:rFonts w:ascii="Arial" w:hAnsi="Arial"/>
              <w:b/>
              <w:snapToGrid w:val="0"/>
            </w:rPr>
          </w:pPr>
        </w:p>
      </w:tc>
      <w:tc>
        <w:tcPr>
          <w:tcW w:w="3928" w:type="dxa"/>
        </w:tcPr>
        <w:p w:rsidR="00B5237E" w:rsidRPr="002C722C" w:rsidRDefault="00B5237E">
          <w:pPr>
            <w:pStyle w:val="Header"/>
            <w:jc w:val="right"/>
            <w:rPr>
              <w:rFonts w:ascii="Arial" w:hAnsi="Arial"/>
              <w:b/>
              <w:snapToGrid w:val="0"/>
            </w:rPr>
          </w:pPr>
          <w:r>
            <w:rPr>
              <w:rFonts w:ascii="Arial" w:hAnsi="Arial"/>
              <w:b/>
              <w:snapToGrid w:val="0"/>
            </w:rPr>
            <w:t>PNG130</w:t>
          </w:r>
        </w:p>
      </w:tc>
    </w:tr>
  </w:tbl>
  <w:p w:rsidR="00B5237E" w:rsidRDefault="00B523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70"/>
    <w:rsid w:val="00153946"/>
    <w:rsid w:val="005F5FB0"/>
    <w:rsid w:val="00784F15"/>
    <w:rsid w:val="00793CC0"/>
    <w:rsid w:val="009916C5"/>
    <w:rsid w:val="00B5237E"/>
    <w:rsid w:val="00D24917"/>
    <w:rsid w:val="00D26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ao.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9957A-4D6A-4A80-B9AE-03E73D4E3789}"/>
</file>

<file path=customXml/itemProps2.xml><?xml version="1.0" encoding="utf-8"?>
<ds:datastoreItem xmlns:ds="http://schemas.openxmlformats.org/officeDocument/2006/customXml" ds:itemID="{97DD62F9-FFCB-466B-8BE6-A8B4F5612F8E}"/>
</file>

<file path=customXml/itemProps3.xml><?xml version="1.0" encoding="utf-8"?>
<ds:datastoreItem xmlns:ds="http://schemas.openxmlformats.org/officeDocument/2006/customXml" ds:itemID="{A4D84891-2846-46E8-AA9D-15E1989E25EC}"/>
</file>

<file path=docProps/app.xml><?xml version="1.0" encoding="utf-8"?>
<Properties xmlns="http://schemas.openxmlformats.org/officeDocument/2006/extended-properties" xmlns:vt="http://schemas.openxmlformats.org/officeDocument/2006/docPropsVTypes">
  <Template>Normal.dotm</Template>
  <TotalTime>98</TotalTime>
  <Pages>6</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2014-12-18T16:35:00Z</cp:lastPrinted>
  <dcterms:created xsi:type="dcterms:W3CDTF">2014-12-03T16:21:00Z</dcterms:created>
  <dcterms:modified xsi:type="dcterms:W3CDTF">2014-12-18T16:35:00Z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5631000</vt:r8>
  </property>
</Properties>
</file>